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4d81ed6221a1aa2f8508cc05eec4b847aa06a"/>
    <w:p>
      <w:pPr>
        <w:pStyle w:val="Heading3"/>
      </w:pPr>
      <w:r>
        <w:t xml:space="preserve">Профилактика противоправных деяний несовершеннолетних на объектах железнодорожного транспорта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t xml:space="preserve">На территории оперативного обслуживания Линейного отдела МВД России на ст. Москва-Белорусская с 16 по 26 марта 2016 года проведено оперативно-профилактическое мероприятие «Безопасность», направленное на предупреждение транспортных правонарушений и детского травматизма на объектах железнодорожного транспорта.</w:t>
      </w:r>
    </w:p>
    <w:p>
      <w:pPr>
        <w:pStyle w:val="BodyText"/>
      </w:pPr>
      <w:r>
        <w:t xml:space="preserve">Специалисты комиссии по делам несовершеннолетних и защите их прав Тверского района города Москвы, совместно с сотрудниками отделения по делам несовершеннолетних ЛО МВД России на ст. Москва-Белорусская, приняли участие в профилактических рейдах по выявлению несовершеннолетних правонарушителей.</w:t>
      </w:r>
    </w:p>
    <w:p>
      <w:pPr>
        <w:pStyle w:val="BodyText"/>
      </w:pPr>
      <w:r>
        <w:t xml:space="preserve">За период проведения мероприятия сотрудниками полиции было задержано 28 несовершеннолетних правонарушителей, все за проход по железнодорожным путям в неустановленном месте.</w:t>
      </w:r>
    </w:p>
    <w:p>
      <w:pPr>
        <w:pStyle w:val="BodyText"/>
      </w:pPr>
      <w:r>
        <w:t xml:space="preserve">Со всеми правонарушителями и их родителями были проведены профилактические беседы о безопасности на объектах железнодорожного транспорта и недопустимости совершения административных правонарушений.</w:t>
      </w:r>
    </w:p>
    <w:p>
      <w:pPr>
        <w:pStyle w:val="BodyText"/>
      </w:pPr>
      <w:r>
        <w:t xml:space="preserve">Каждый гражданин, попавший на железную дорогу, должен помнить о cвoей безопасности и защитить себя или ребенка, помня основные правила нахождения на пути:</w:t>
      </w:r>
    </w:p>
    <w:p>
      <w:pPr>
        <w:numPr>
          <w:ilvl w:val="0"/>
          <w:numId w:val="1001"/>
        </w:numPr>
        <w:pStyle w:val="Compact"/>
      </w:pPr>
      <w:r>
        <w:t xml:space="preserve">не стоять близко к краю платформы при приближении поезда;</w:t>
      </w:r>
    </w:p>
    <w:p>
      <w:pPr>
        <w:numPr>
          <w:ilvl w:val="0"/>
          <w:numId w:val="1001"/>
        </w:numPr>
        <w:pStyle w:val="Compact"/>
      </w:pPr>
      <w:r>
        <w:t xml:space="preserve">не забираться под вагоны;</w:t>
      </w:r>
    </w:p>
    <w:p>
      <w:pPr>
        <w:numPr>
          <w:ilvl w:val="0"/>
          <w:numId w:val="1001"/>
        </w:numPr>
        <w:pStyle w:val="Compact"/>
      </w:pPr>
      <w:r>
        <w:t xml:space="preserve">пешеходы должны переходить железнодорожные пути только в установленных местах, пользуясь при этом пешеходными мостами, тоннелями, переездами. На станциях, где нет мостов и тоннелей, граждане должны переходить железнодорожный пути по настилам, или в местах, где установлены указатели;</w:t>
      </w:r>
    </w:p>
    <w:p>
      <w:pPr>
        <w:numPr>
          <w:ilvl w:val="0"/>
          <w:numId w:val="1001"/>
        </w:numPr>
        <w:pStyle w:val="Compact"/>
      </w:pPr>
      <w:r>
        <w:t xml:space="preserve">перед переходом пути по пешеходному настилу необходимо убедиться в отсутствии движущегося подвижного состава;</w:t>
      </w:r>
    </w:p>
    <w:p>
      <w:pPr>
        <w:numPr>
          <w:ilvl w:val="0"/>
          <w:numId w:val="1001"/>
        </w:numPr>
        <w:pStyle w:val="Compact"/>
      </w:pPr>
      <w:r>
        <w:t xml:space="preserve">при приближении поезда следует остановиться, пропустить его и, убедившись в отсутствии подвижного состава по соседнему пути, продолжать переход.</w:t>
      </w:r>
    </w:p>
    <w:p>
      <w:pPr>
        <w:pStyle w:val="FirstParagraph"/>
      </w:pPr>
      <w:r>
        <w:t xml:space="preserve">Помните, соблюдение этих правил сохранит жизнь и здоровье</w:t>
      </w:r>
    </w:p>
    <w:p>
      <w:pPr>
        <w:pStyle w:val="BodyText"/>
      </w:pPr>
      <w:r>
        <w:t xml:space="preserve">Вам и Вашему ребенку.</w:t>
      </w:r>
    </w:p>
    <w:p>
      <w:pPr>
        <w:pStyle w:val="BodyText"/>
      </w:pPr>
      <w:r>
        <w:rPr>
          <w:bCs/>
          <w:b/>
        </w:rPr>
        <w:t xml:space="preserve">КДНиЗП Тверского района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http://tveruprava.mos.ru/presscenter/important-information/detail/2714563.html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2714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2714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2025-05-29T13:59:13Z</dcterms:created>
  <dcterms:modified xsi:type="dcterms:W3CDTF">2025-05-29T13:59:13Z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