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7ec97cca1cf5284fbe7b136aeddbfeca4ea50"/>
    <w:p>
      <w:pPr>
        <w:pStyle w:val="Heading3"/>
      </w:pPr>
      <w:r>
        <w:t xml:space="preserve">Лекцию проведут в музее современной истории России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Лекторий «Тверская XXI» Государственного центрального музея современной истории России 14 октября проведет лекцию «Городская среда и изменение женской верхней одежды за 200 лет».</w:t>
      </w:r>
    </w:p>
    <w:p>
      <w:pPr>
        <w:pStyle w:val="BodyText"/>
      </w:pPr>
      <w:r>
        <w:t xml:space="preserve">В рамках мероприятия посетители узнают о том, как менялась женская одежда с XVIII по ХХ века под влиянием изменений, происходящих в мире и обществе,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О том, как стиль одежды хрупких женщин в пышных платьях и неудобных накидках пришел к более практичным и комфортным штанам в сочетании с пальто, в связи с изменением роли женского пола в городском пространстве, расскажет Ася Аладжалова, историк моды.</w:t>
      </w:r>
    </w:p>
    <w:p>
      <w:pPr>
        <w:pStyle w:val="BodyText"/>
      </w:pPr>
      <w:r>
        <w:t xml:space="preserve">Участие бесплатное, по предварительной</w:t>
      </w:r>
      <w:r>
        <w:t xml:space="preserve"> 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http://tveruprava.mos.ru/presscenter/news/detail/10322034.html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322034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349" TargetMode="External" /><Relationship Type="http://schemas.openxmlformats.org/officeDocument/2006/relationships/hyperlink" Id="rId20" Target="https://www.sovrhistory.ru/events/lections/2021/1410_gorodskaya_sreda_i_izmenenie_zhenskoy_verhney_odezhdi_za_200_let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0322034.html" TargetMode="External" /><Relationship Type="http://schemas.openxmlformats.org/officeDocument/2006/relationships/hyperlink" Id="rId21" Target="https://listim.com/iframe/268/api?gclid=41557090.1581603005&amp;document_referrer=https%3A%2F%2Fmail.ru%2F&amp;site=sovrhistory.ru#/about/52349" TargetMode="External" /><Relationship Type="http://schemas.openxmlformats.org/officeDocument/2006/relationships/hyperlink" Id="rId20" Target="https://www.sovrhistory.ru/events/lections/2021/1410_gorodskaya_sreda_i_izmenenie_zhenskoy_verhney_odezhdi_za_200_let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2024-07-13T04:54:36Z</dcterms:created>
  <dcterms:modified xsi:type="dcterms:W3CDTF">2024-07-13T04:54:36Z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