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37396b9f4b92dbb8b10dc0f8605793678819a"/>
    <w:p>
      <w:pPr>
        <w:pStyle w:val="Heading3"/>
      </w:pPr>
      <w:r>
        <w:t xml:space="preserve">Международный конкурс «Щелкунчик» пройдет на сцене Концертного зала имени Чайковского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Учащиеся столичных школ искусств вышли в финал XXII Международного телевизионного конкурса юных музыкантов «Щелкунчик», который пройдет сегодня, 6 декабря, на сцене Концертного зала имени Петра Чайковского.</w:t>
      </w:r>
    </w:p>
    <w:p>
      <w:pPr>
        <w:pStyle w:val="BodyText"/>
      </w:pPr>
      <w:r>
        <w:t xml:space="preserve">Заявки на конкурс присылали юные музыканты из разных уголков России и других стран, с помощью различных этапов отобрали участников по классам: струнные, духовные и ударные инструменты, а также фортепиано.</w:t>
      </w:r>
    </w:p>
    <w:p>
      <w:pPr>
        <w:pStyle w:val="BodyText"/>
      </w:pPr>
      <w:r>
        <w:t xml:space="preserve">В номинации «Духовные и ударные инструменты» в финале оказался Семен Саломатников ученик детской музыкальной школы имени Александра Гольденвейзера. Также в финал «Фортепиано» прошел участник Глеб Семенов, ученик Московского государственного колледжа музыкального исполнительства имени Фридерика Шопена, отметили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Стоит отметить, что к участию допустили музыкантов до 14 лет из любых стран. А победителям конкурса присудят премии «Золотой», «Серебряный» или «Бронзовый Щелкунчик». Но самое интересное, что таким образом определяется участник, представляющий страну на конкурсе молодых музыкантов, исполняющих классическую музыку, «Евровидение».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http://tveruprava.mos.ru/presscenter/news/detail/10449670.html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449670.html" TargetMode="External" /><Relationship Type="http://schemas.openxmlformats.org/officeDocument/2006/relationships/hyperlink" Id="rId20" Target="https://www.mos.ru/news/item/9984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449670.html" TargetMode="External" /><Relationship Type="http://schemas.openxmlformats.org/officeDocument/2006/relationships/hyperlink" Id="rId20" Target="https://www.mos.ru/news/item/9984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2023-07-25T01:30:42Z</dcterms:created>
  <dcterms:modified xsi:type="dcterms:W3CDTF">2023-07-25T01:30:42Z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