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b27f23465ca06b6a1e42bd8d46be524742c64"/>
    <w:p>
      <w:pPr>
        <w:pStyle w:val="Heading3"/>
      </w:pPr>
      <w:r>
        <w:t xml:space="preserve">Поэзия любви: лекция-концерт состоится в библиотеке Чехова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Лекция-концерт «Музыка-поэзия любви» состоится 14 марта в библиотеке №8 имени Антона Чехова.</w:t>
      </w:r>
    </w:p>
    <w:p>
      <w:pPr>
        <w:pStyle w:val="BodyText"/>
      </w:pPr>
      <w:r>
        <w:t xml:space="preserve">Мероприятие организовано Фестивальным объединением «Артикс Фест» и Русским арфовым обществом.</w:t>
      </w:r>
    </w:p>
    <w:p>
      <w:pPr>
        <w:pStyle w:val="BodyText"/>
      </w:pPr>
      <w:r>
        <w:t xml:space="preserve">Лекцию о теме любви в музыкальных произведениях прочитает член Союза московских и российских композиторов, лауреат международных и отечественных конкурсов Елена Евтушевская.</w:t>
      </w:r>
    </w:p>
    <w:p>
      <w:pPr>
        <w:pStyle w:val="BodyText"/>
      </w:pPr>
      <w:r>
        <w:t xml:space="preserve">В концертной программе вечера прозвучат композиции Вольфганга Моцарта, Георга Генделя, Николая Римского-Корсакова, Сергея Рахманинова и других классических авторов. Исполнят музыкальные произведения лауреаты международных и российских конкурсов Ирма Отто, Наталья Агеева, Виктор Тен, Ольга Бельская, а также студенты Московского Губернского колледжа искусств Богдан Доровских и Екатерина Сидорова.</w:t>
      </w:r>
    </w:p>
    <w:p>
      <w:pPr>
        <w:pStyle w:val="BodyText"/>
      </w:pPr>
      <w:r>
        <w:t xml:space="preserve">Начало в 19:00. Вход бесплатный, для участия необходимо предварительно зарегистрироваться на сайте Объединения культурных центров Центрального административного округа города Москвы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http://tveruprava.mos.ru/presscenter/news/detail/11457085.html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1457085.html" TargetMode="External" /><Relationship Type="http://schemas.openxmlformats.org/officeDocument/2006/relationships/hyperlink" Id="rId20" Target="https://cbscao.ru/about/biblioteki/item/muzyka-poeziya-lyubv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1457085.html" TargetMode="External" /><Relationship Type="http://schemas.openxmlformats.org/officeDocument/2006/relationships/hyperlink" Id="rId20" Target="https://cbscao.ru/about/biblioteki/item/muzyka-poeziya-lyubv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2025-07-12T21:50:24Z</dcterms:created>
  <dcterms:modified xsi:type="dcterms:W3CDTF">2025-07-12T21:50:24Z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