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c0ee41bd9d88b52c398494a0730aaac0e84a0db"/>
    <w:p>
      <w:pPr>
        <w:pStyle w:val="Heading3"/>
      </w:pPr>
      <w:r>
        <w:t xml:space="preserve">Виртуальная прогулка пройдет в библиотеке имени Трифонова</w:t>
      </w:r>
    </w:p>
    <w:p>
      <w:pPr>
        <w:pStyle w:val="FirstParagraph"/>
      </w:pPr>
      <w:r>
        <w:t xml:space="preserve">13.12.2024</w:t>
      </w:r>
    </w:p>
    <w:p>
      <w:pPr>
        <w:pStyle w:val="BodyText"/>
      </w:pPr>
      <w:r>
        <w:t xml:space="preserve">13.12.2024</w:t>
      </w:r>
    </w:p>
    <w:p>
      <w:pPr>
        <w:pStyle w:val="BodyText"/>
      </w:pPr>
      <w:r>
        <w:t xml:space="preserve">«Малые города»: в библиотеке №2 состоится лекция. Фото: Анна Быкова, «Вечерняя Москва»</w:t>
      </w:r>
    </w:p>
    <w:p>
      <w:pPr>
        <w:pStyle w:val="BodyText"/>
      </w:pPr>
      <w:r>
        <w:br/>
      </w:r>
    </w:p>
    <w:p>
      <w:pPr>
        <w:pStyle w:val="BodyText"/>
      </w:pPr>
      <w:r>
        <w:t xml:space="preserve">Виртуальная прогулка по городам на реке Унже состоится 17 декабря в рамках цикла «Малые города России. Традиции народов России» в библиотеке №2 имени Юрия Трифонова.</w:t>
      </w:r>
    </w:p>
    <w:p>
      <w:pPr>
        <w:pStyle w:val="BodyText"/>
      </w:pPr>
      <w:r>
        <w:br/>
      </w:r>
    </w:p>
    <w:p>
      <w:pPr>
        <w:pStyle w:val="BodyText"/>
      </w:pPr>
      <w:r>
        <w:t xml:space="preserve">На</w:t>
      </w:r>
      <w:r>
        <w:t xml:space="preserve"> </w:t>
      </w:r>
      <w:hyperlink r:id="rId20">
        <w:r>
          <w:rPr>
            <w:rStyle w:val="Hyperlink"/>
          </w:rPr>
          <w:t xml:space="preserve">сайте</w:t>
        </w:r>
      </w:hyperlink>
      <w:r>
        <w:t xml:space="preserve"> </w:t>
      </w:r>
      <w:r>
        <w:t xml:space="preserve">Объединения культурных центров Центрального административного округа уточнили, что в рамках виртуальной прогулки ведущий расскажет об истории городе Мантурово — почему так называется и чем знаменит сейчас.</w:t>
      </w:r>
    </w:p>
    <w:p>
      <w:pPr>
        <w:pStyle w:val="BodyText"/>
      </w:pPr>
      <w:r>
        <w:t xml:space="preserve">Еще одним городом в списке «экскурсии» будет Макарьево. Особое внимание уделят главной достопримечательности — Унженский монастырь. Кроме того, спикер расскажет об одном из старейших городов Ивановской области. Он находится недалеко от устья Унжы городок Юрьевец. Это станет последней отправной точкой, рассказала Надежда Павлова, главный библиотекарь.</w:t>
      </w:r>
    </w:p>
    <w:p>
      <w:pPr>
        <w:pStyle w:val="BodyText"/>
      </w:pPr>
      <w:r>
        <w:t xml:space="preserve">В качестве ведущего виртуальной экскурсии выступит историк, краевед и гид Владимир Струцкий.</w:t>
      </w:r>
    </w:p>
    <w:p>
      <w:pPr>
        <w:pStyle w:val="BodyText"/>
      </w:pPr>
      <w:r>
        <w:t xml:space="preserve">Старт мероприятия запланирован на 16:00, вход бесплатный и свободный.</w:t>
      </w:r>
    </w:p>
    <w:p>
      <w:pPr>
        <w:pStyle w:val="BodyText"/>
      </w:pPr>
      <w:r>
        <w:br/>
      </w:r>
    </w:p>
    <w:p>
      <w:pPr>
        <w:pStyle w:val="BodyText"/>
      </w:pPr>
      <w:r>
        <w:t xml:space="preserve">Адрес страницы:</w:t>
      </w:r>
      <w:r>
        <w:t xml:space="preserve"> </w:t>
      </w:r>
      <w:hyperlink r:id="rId21">
        <w:r>
          <w:rPr>
            <w:rStyle w:val="Hyperlink"/>
          </w:rPr>
          <w:t xml:space="preserve">http://tveruprava.mos.ru/presscenter/news/detail/12718197.html</w:t>
        </w:r>
      </w:hyperlink>
    </w:p>
    <w:p>
      <w:pPr>
        <w:pStyle w:val="BodyText"/>
      </w:pPr>
      <w:hyperlink r:id="rId22">
        <w:r>
          <w:rPr>
            <w:rStyle w:val="Hyperlink"/>
          </w:rPr>
          <w:t xml:space="preserve">Управа Тверского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tveruprava.mos.ru" TargetMode="External" /><Relationship Type="http://schemas.openxmlformats.org/officeDocument/2006/relationships/hyperlink" Id="rId21" Target="http://tveruprava.mos.ru/presscenter/news/detail/12718197.html" TargetMode="External" /><Relationship Type="http://schemas.openxmlformats.org/officeDocument/2006/relationships/hyperlink" Id="rId20" Target="https://kulturacao.ru/tproduct/722376374-655923845562-malie-goroda-traditsii-narodov-rossii-ma" TargetMode="External" /></Relationships>
</file>

<file path=word/_rels/footnotes.xml.rels><?xml version="1.0" encoding="UTF-8"?><Relationships xmlns="http://schemas.openxmlformats.org/package/2006/relationships"><Relationship Type="http://schemas.openxmlformats.org/officeDocument/2006/relationships/hyperlink" Id="rId22" Target="http://tveruprava.mos.ru" TargetMode="External" /><Relationship Type="http://schemas.openxmlformats.org/officeDocument/2006/relationships/hyperlink" Id="rId21" Target="http://tveruprava.mos.ru/presscenter/news/detail/12718197.html" TargetMode="External" /><Relationship Type="http://schemas.openxmlformats.org/officeDocument/2006/relationships/hyperlink" Id="rId20" Target="https://kulturacao.ru/tproduct/722376374-655923845562-malie-goroda-traditsii-narodov-rossii-m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2025-05-28T17:14:05Z</dcterms:created>
  <dcterms:modified xsi:type="dcterms:W3CDTF">2025-05-28T17:14:05Z</dcterms:modified>
</cp:coreProperties>
</file>

<file path=docProps/custom.xml><?xml version="1.0" encoding="utf-8"?>
<Properties xmlns="http://schemas.openxmlformats.org/officeDocument/2006/custom-properties" xmlns:vt="http://schemas.openxmlformats.org/officeDocument/2006/docPropsVTypes"/>
</file>