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c6bb44f8a05cf1e61a2c517856e890d85c7c6d"/>
    <w:p>
      <w:pPr>
        <w:pStyle w:val="Heading3"/>
      </w:pPr>
      <w:r>
        <w:t xml:space="preserve">Дом на 1-ой Брестской выставили на аукцион</w:t>
      </w:r>
    </w:p>
    <w:p>
      <w:pPr>
        <w:pStyle w:val="FirstParagraph"/>
      </w:pPr>
      <w:r>
        <w:t xml:space="preserve">31.07.2017</w:t>
      </w:r>
    </w:p>
    <w:p>
      <w:pPr>
        <w:pStyle w:val="BodyText"/>
      </w:pPr>
      <w:r>
        <w:drawing>
          <wp:inline>
            <wp:extent cx="5334000" cy="28649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c81/brestskay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49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Здание начала XX века, расположенное около метро «Белорусская», выставлено на аукцион. Об этом 28 июля сообщили в пресс-службе Департамента по конкурентной политике.</w:t>
      </w:r>
    </w:p>
    <w:p>
      <w:pPr>
        <w:pStyle w:val="BodyText"/>
      </w:pPr>
      <w:r>
        <w:t xml:space="preserve">Общая площадь двухэтажной постройки с подвалом составляет 640 квадратных метров. На объекте имеются все необходимые коммуникации и инженерные подключения. Дом, который выставлен на торги, стоит на земельном участке площадью 487 квадратных метров. Как сообщает Агентство городских новостей</w:t>
      </w:r>
      <w:r>
        <w:t xml:space="preserve"> </w:t>
      </w:r>
      <w:hyperlink r:id="rId23">
        <w:r>
          <w:rPr>
            <w:rStyle w:val="Hyperlink"/>
          </w:rPr>
          <w:t xml:space="preserve">«Москва»</w:t>
        </w:r>
      </w:hyperlink>
      <w:r>
        <w:t xml:space="preserve"> </w:t>
      </w:r>
      <w:r>
        <w:t xml:space="preserve">со ссылкой на источник, на объекте необходимо провести работы по косметическому ремонту.</w:t>
      </w:r>
    </w:p>
    <w:p>
      <w:pPr>
        <w:pStyle w:val="BodyText"/>
      </w:pPr>
      <w:r>
        <w:t xml:space="preserve">Подать заявку на участие в аукционе можно до 24 августа. Торги на определение нового хозяина маленького уютного дома в Тверском районе, который расположен по адресу: улица 1-я Брестская, дом 44, пройдут 30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http://tveruprava.mos.ru/presscenter/news/detail/6593378.html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tveruprava.mos.ru" TargetMode="External" /><Relationship Type="http://schemas.openxmlformats.org/officeDocument/2006/relationships/hyperlink" Id="rId24" Target="http://tveruprava.mos.ru/presscenter/news/detail/6593378.html" TargetMode="External" /><Relationship Type="http://schemas.openxmlformats.org/officeDocument/2006/relationships/hyperlink" Id="rId23" Target="http://www.mskagency.ru/materials/2690145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veruprava.mos.ru" TargetMode="External" /><Relationship Type="http://schemas.openxmlformats.org/officeDocument/2006/relationships/hyperlink" Id="rId24" Target="http://tveruprava.mos.ru/presscenter/news/detail/6593378.html" TargetMode="External" /><Relationship Type="http://schemas.openxmlformats.org/officeDocument/2006/relationships/hyperlink" Id="rId23" Target="http://www.mskagency.ru/materials/2690145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2025-03-22T02:05:23Z</dcterms:created>
  <dcterms:modified xsi:type="dcterms:W3CDTF">2025-03-22T02:05:23Z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