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оенно-патриотическое-мероприятие"/>
    <w:p>
      <w:pPr>
        <w:pStyle w:val="Heading3"/>
      </w:pPr>
      <w:r>
        <w:t xml:space="preserve">Военно-патриотическое мероприятие</w:t>
      </w:r>
    </w:p>
    <w:p>
      <w:pPr>
        <w:pStyle w:val="FirstParagraph"/>
      </w:pPr>
      <w:r>
        <w:t xml:space="preserve">12.03.2013</w:t>
      </w:r>
    </w:p>
    <w:p>
      <w:pPr>
        <w:pStyle w:val="BodyText"/>
      </w:pPr>
      <w:r>
        <w:drawing>
          <wp:inline>
            <wp:extent cx="5334000" cy="3769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ud/14.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http://tveruprava.mos.ru/presscenter/news/detail/672910.html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672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672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2023-08-17T07:00:37Z</dcterms:created>
  <dcterms:modified xsi:type="dcterms:W3CDTF">2023-08-17T07:00:37Z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