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6f9ff7c1cc97723577b9bbc6ed4a3567c32fad"/>
    <w:p>
      <w:pPr>
        <w:pStyle w:val="Heading3"/>
      </w:pPr>
      <w:r>
        <w:t xml:space="preserve">Правительство России установило новые сроки переписи населения</w:t>
      </w:r>
    </w:p>
    <w:p>
      <w:pPr>
        <w:pStyle w:val="FirstParagraph"/>
      </w:pPr>
      <w:r>
        <w:t xml:space="preserve">03.07.2020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Председатель Правительства России Михаил Мишустин подписал указ, согласно которому всероссийскую перепись населения проведут с 1 по 30 апреля 2021 год.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Напомним, что сроки проведения процедуры перенесли в связи со сложной эпидемиологической ситуацией в стране.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Процедуру проведут с привлечением онлайн-платформы. Так, жители России смогут заполнить электронный переписной лист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государственных услуг.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труднодоступных территориях России процедуру проведут с 1 октября 2020 года по 30 июня 2021 года.</w:t>
      </w:r>
    </w:p>
    <w:p>
      <w:pPr>
        <w:pStyle w:val="BodyText"/>
      </w:pPr>
      <w:r>
        <w:t xml:space="preserve">Итоги всероссийской переписи населения окончательно подведут и опубликуют в 2022 году.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http://tveruprava.mos.ru/presscenter/news/detail/9005177.html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Тверского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tveruprava.mos.ru" TargetMode="External" /><Relationship Type="http://schemas.openxmlformats.org/officeDocument/2006/relationships/hyperlink" Id="rId21" Target="http://tveruprava.mos.ru/presscenter/news/detail/9005177.html" TargetMode="External" /><Relationship Type="http://schemas.openxmlformats.org/officeDocument/2006/relationships/hyperlink" Id="rId20" Target="https://arbat.mos.ru/bitrix/redirect.php?event1=&amp;event2=&amp;event3=&amp;goto=http%3A//www.gosuslugi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tveruprava.mos.ru" TargetMode="External" /><Relationship Type="http://schemas.openxmlformats.org/officeDocument/2006/relationships/hyperlink" Id="rId21" Target="http://tveruprava.mos.ru/presscenter/news/detail/9005177.html" TargetMode="External" /><Relationship Type="http://schemas.openxmlformats.org/officeDocument/2006/relationships/hyperlink" Id="rId20" Target="https://arbat.mos.ru/bitrix/redirect.php?event1=&amp;event2=&amp;event3=&amp;goto=http%3A//www.gosuslugi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2025-04-18T15:41:58Z</dcterms:created>
  <dcterms:modified xsi:type="dcterms:W3CDTF">2025-04-18T15:41:58Z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